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35B24" w14:textId="77777777" w:rsidR="00806AFB" w:rsidRDefault="00806AFB" w:rsidP="000E0040">
      <w:pPr>
        <w:rPr>
          <w:b/>
          <w:bCs/>
        </w:rPr>
      </w:pPr>
    </w:p>
    <w:p w14:paraId="3845EC1B" w14:textId="425571CD" w:rsidR="000E0040" w:rsidRDefault="000E0040" w:rsidP="000E0040">
      <w:r w:rsidRPr="000E0040">
        <w:rPr>
          <w:b/>
          <w:bCs/>
        </w:rPr>
        <w:t>Executive Summary: Midwest Landscape Industries, Inc.</w:t>
      </w:r>
      <w:r w:rsidR="00806AFB">
        <w:rPr>
          <w:b/>
          <w:bCs/>
        </w:rPr>
        <w:br/>
      </w:r>
      <w:r w:rsidRPr="000E0040">
        <w:t>Provider: Midwest Landscape Industries, Inc. (MLI)</w:t>
      </w:r>
      <w:r w:rsidR="00806AFB">
        <w:br/>
      </w:r>
      <w:r w:rsidRPr="000E0040">
        <w:t>Location: Indianapolis, IN</w:t>
      </w:r>
      <w:r w:rsidR="00806AFB">
        <w:br/>
        <w:t>Principal</w:t>
      </w:r>
      <w:r w:rsidRPr="000E0040">
        <w:t xml:space="preserve"> Contact (registered with IDOA): Steve Hastings</w:t>
      </w:r>
      <w:r w:rsidR="00806AFB">
        <w:t>, Founder &amp; Sr. Vice President</w:t>
      </w:r>
    </w:p>
    <w:p w14:paraId="1412AE1B" w14:textId="77777777" w:rsidR="00286BEA" w:rsidRDefault="00286BEA" w:rsidP="000E0040"/>
    <w:p w14:paraId="51417351" w14:textId="714235B1" w:rsidR="000E0040" w:rsidRPr="000E0040" w:rsidRDefault="000E0040" w:rsidP="000E0040">
      <w:r w:rsidRPr="000E0040">
        <w:t>Midwest Landscape Industries, Inc. (MLI) is a locally owned business based in Indianapolis, Indiana, who is in good standing and registered (active) with the Office of the Indiana Secretary of State. MLI’s core focus lies in delivering exceptional service and innovative solutions to transform outdoor spaces. Whether it’s residential or commercial landscapes, MLI is dedicated to providing quality products that stand the test of time.</w:t>
      </w:r>
    </w:p>
    <w:p w14:paraId="56F1CB02" w14:textId="77777777" w:rsidR="000E0040" w:rsidRPr="000E0040" w:rsidRDefault="000E0040" w:rsidP="000E0040">
      <w:pPr>
        <w:rPr>
          <w:b/>
          <w:bCs/>
        </w:rPr>
      </w:pPr>
      <w:r w:rsidRPr="000E0040">
        <w:rPr>
          <w:b/>
          <w:bCs/>
        </w:rPr>
        <w:t>Key Points:</w:t>
      </w:r>
    </w:p>
    <w:p w14:paraId="1505EABD" w14:textId="073F05C1" w:rsidR="000E0040" w:rsidRPr="000E0040" w:rsidRDefault="000E0040" w:rsidP="000E0040">
      <w:r w:rsidRPr="000E0040">
        <w:t>Certified Playground Mulch: MLI is a leading supplier of playground mulch. Our wood fiber product meets all current ASTM requirements for playground safety. It’s clean, free from twigs and leaves, and provides a safe base for play structures.</w:t>
      </w:r>
    </w:p>
    <w:p w14:paraId="1F0B146D" w14:textId="17E93FAE" w:rsidR="000E0040" w:rsidRDefault="000E0040" w:rsidP="000E0040">
      <w:r w:rsidRPr="000E0040">
        <w:t>Timely Delivery: MLI ensures on-time delivery, with a commitment to providing their products in a timely manner in accordance with each State of Indiana Park location and in coordination with each site.</w:t>
      </w:r>
      <w:r w:rsidR="00994E68">
        <w:t xml:space="preserve"> Midwest Landscape Industries </w:t>
      </w:r>
      <w:r w:rsidR="00806AFB">
        <w:t xml:space="preserve">is </w:t>
      </w:r>
      <w:r w:rsidR="00286BEA">
        <w:t>registered,</w:t>
      </w:r>
      <w:r w:rsidR="00994E68">
        <w:t xml:space="preserve"> and </w:t>
      </w:r>
      <w:r w:rsidR="00806AFB">
        <w:t xml:space="preserve">its </w:t>
      </w:r>
      <w:r w:rsidR="00994E68">
        <w:t xml:space="preserve">authorized bidder is Steve Hastings.  The principal contact for this bid response is Steve Hastings. In addition to Steve’s Role in this bid, Dennis Ashley, Business </w:t>
      </w:r>
      <w:r w:rsidR="00806AFB">
        <w:t>Development Manager</w:t>
      </w:r>
      <w:r w:rsidR="00994E68">
        <w:t xml:space="preserve"> will also participate in the coordination of all deliveries.</w:t>
      </w:r>
      <w:r w:rsidR="00286BEA">
        <w:t xml:space="preserve"> All contact information is on page 2 of this executive summary.</w:t>
      </w:r>
    </w:p>
    <w:p w14:paraId="1AC2CE9D" w14:textId="43F31F02" w:rsidR="00994E68" w:rsidRPr="000E0040" w:rsidRDefault="00994E68" w:rsidP="000E0040">
      <w:r>
        <w:t>MLI has reviewed and accepts the PO terms and conditions.</w:t>
      </w:r>
    </w:p>
    <w:p w14:paraId="40B89D6C" w14:textId="1F0EDB83" w:rsidR="000E0040" w:rsidRDefault="000E0040" w:rsidP="000E0040">
      <w:r w:rsidRPr="000E0040">
        <w:t>Per Section 1.19, Minority &amp; Women’s Business Enterprises (MBE/WBE), and 1.20 Indiana Veteran Owned Small Business Subcontractor (IVOSB):</w:t>
      </w:r>
      <w:r w:rsidR="00994E68">
        <w:t xml:space="preserve">  </w:t>
      </w:r>
      <w:r w:rsidRPr="000E0040">
        <w:t>Midwest landscape Industries, Inc. and our manufacturing partners do not meet the MBE/WBE nor IVOSB subcontractor partnership requirements. Our bid response is responsible and reasonable, and by adding an additional partner with such designations, the State would incur costs unnecessarily and therefore we have chosen not to meet these requirements.</w:t>
      </w:r>
    </w:p>
    <w:p w14:paraId="3F0497A8" w14:textId="5D7B8020" w:rsidR="000015D2" w:rsidRDefault="000015D2" w:rsidP="000E0040">
      <w:r>
        <w:t>Midwest landscape Industries, Inc. has been contracted to provide services and goods to the following entities, as similar clients, as that of the State of Indiana:</w:t>
      </w:r>
    </w:p>
    <w:p w14:paraId="23A1F25F" w14:textId="40857220" w:rsidR="000015D2" w:rsidRPr="000E0040" w:rsidRDefault="000015D2" w:rsidP="000E0040">
      <w:r>
        <w:t>City of Indianapolis, IN</w:t>
      </w:r>
      <w:r>
        <w:br/>
        <w:t>Town of Zionsville, IN</w:t>
      </w:r>
      <w:r>
        <w:br/>
        <w:t>City of Lafayette, IN</w:t>
      </w:r>
      <w:r>
        <w:br/>
        <w:t>City of Carmel, IN</w:t>
      </w:r>
      <w:r>
        <w:br/>
        <w:t>Indianapolis Airport Authority</w:t>
      </w:r>
      <w:r w:rsidR="00806AFB">
        <w:t>, Indianapolis, IN</w:t>
      </w:r>
    </w:p>
    <w:p w14:paraId="032A76C6" w14:textId="0DE51156" w:rsidR="000015D2" w:rsidRDefault="000015D2" w:rsidP="000E0040">
      <w:pPr>
        <w:rPr>
          <w:b/>
          <w:bCs/>
        </w:rPr>
      </w:pPr>
      <w:r>
        <w:rPr>
          <w:b/>
          <w:bCs/>
        </w:rPr>
        <w:t>Page 1 of 2</w:t>
      </w:r>
    </w:p>
    <w:p w14:paraId="754779B4" w14:textId="77777777" w:rsidR="000015D2" w:rsidRDefault="000015D2" w:rsidP="000E0040">
      <w:pPr>
        <w:rPr>
          <w:b/>
          <w:bCs/>
        </w:rPr>
      </w:pPr>
    </w:p>
    <w:p w14:paraId="058600CB" w14:textId="27D6C4C5" w:rsidR="000E0040" w:rsidRPr="000E0040" w:rsidRDefault="000E0040" w:rsidP="000E0040">
      <w:pPr>
        <w:rPr>
          <w:b/>
          <w:bCs/>
        </w:rPr>
      </w:pPr>
      <w:r w:rsidRPr="000E0040">
        <w:rPr>
          <w:b/>
          <w:bCs/>
        </w:rPr>
        <w:t>Contact Information:</w:t>
      </w:r>
    </w:p>
    <w:p w14:paraId="00D90E11" w14:textId="62AF2F59" w:rsidR="000E0040" w:rsidRPr="00806AFB" w:rsidRDefault="000E0040" w:rsidP="000E0040">
      <w:pPr>
        <w:rPr>
          <w:i/>
          <w:iCs/>
        </w:rPr>
      </w:pPr>
      <w:r w:rsidRPr="00806AFB">
        <w:rPr>
          <w:i/>
          <w:iCs/>
        </w:rPr>
        <w:t xml:space="preserve">Steve Hastings, </w:t>
      </w:r>
      <w:bookmarkStart w:id="0" w:name="_Hlk164928923"/>
      <w:r w:rsidRPr="00806AFB">
        <w:rPr>
          <w:i/>
          <w:iCs/>
        </w:rPr>
        <w:t>Founder &amp; Sr. Vice President</w:t>
      </w:r>
      <w:r w:rsidR="00806AFB" w:rsidRPr="00806AFB">
        <w:rPr>
          <w:i/>
          <w:iCs/>
        </w:rPr>
        <w:t xml:space="preserve"> – Principal Contact</w:t>
      </w:r>
      <w:bookmarkEnd w:id="0"/>
    </w:p>
    <w:p w14:paraId="3C205C30" w14:textId="2127229E" w:rsidR="00806AFB" w:rsidRPr="000E0040" w:rsidRDefault="000E0040" w:rsidP="000E0040">
      <w:r w:rsidRPr="000E0040">
        <w:t xml:space="preserve">E: </w:t>
      </w:r>
      <w:hyperlink r:id="rId6" w:history="1">
        <w:r w:rsidR="00806AFB" w:rsidRPr="00C934BE">
          <w:rPr>
            <w:rStyle w:val="Hyperlink"/>
          </w:rPr>
          <w:t>Shastings@mli-in.com</w:t>
        </w:r>
      </w:hyperlink>
    </w:p>
    <w:p w14:paraId="0FE56CAC" w14:textId="77777777" w:rsidR="000E0040" w:rsidRPr="000E0040" w:rsidRDefault="000E0040" w:rsidP="000E0040">
      <w:bookmarkStart w:id="1" w:name="_Hlk164928846"/>
      <w:r w:rsidRPr="000E0040">
        <w:t>Address: 6800 E 30th St, Suite 100, Indianapolis, IN, 46219</w:t>
      </w:r>
    </w:p>
    <w:p w14:paraId="6F86ACC7" w14:textId="77777777" w:rsidR="000E0040" w:rsidRPr="000E0040" w:rsidRDefault="000E0040" w:rsidP="000E0040">
      <w:r w:rsidRPr="000E0040">
        <w:t>Phone: Office - (317) 672-3788   Mobile – (317) 379-6980</w:t>
      </w:r>
    </w:p>
    <w:bookmarkEnd w:id="1"/>
    <w:p w14:paraId="2CB478C8" w14:textId="114C7971" w:rsidR="00806AFB" w:rsidRDefault="000E0040" w:rsidP="000E0040">
      <w:r w:rsidRPr="000E0040">
        <w:t>Bidder ID #: 46519</w:t>
      </w:r>
    </w:p>
    <w:p w14:paraId="2D311DA1" w14:textId="77777777" w:rsidR="00806AFB" w:rsidRDefault="00806AFB" w:rsidP="000E0040"/>
    <w:p w14:paraId="00D27573" w14:textId="27C6D0FE" w:rsidR="00806AFB" w:rsidRPr="00806AFB" w:rsidRDefault="00806AFB" w:rsidP="000E0040">
      <w:pPr>
        <w:rPr>
          <w:i/>
          <w:iCs/>
        </w:rPr>
      </w:pPr>
      <w:r w:rsidRPr="00806AFB">
        <w:rPr>
          <w:i/>
          <w:iCs/>
        </w:rPr>
        <w:t>Dennis Ashley, Business Development Manager</w:t>
      </w:r>
    </w:p>
    <w:p w14:paraId="4BF49979" w14:textId="14BED17F" w:rsidR="00806AFB" w:rsidRDefault="00806AFB" w:rsidP="000E0040">
      <w:r>
        <w:t xml:space="preserve">E: </w:t>
      </w:r>
      <w:hyperlink r:id="rId7" w:history="1">
        <w:r w:rsidRPr="00C934BE">
          <w:rPr>
            <w:rStyle w:val="Hyperlink"/>
          </w:rPr>
          <w:t>dashley@mli-in.com</w:t>
        </w:r>
      </w:hyperlink>
    </w:p>
    <w:p w14:paraId="4CC38C00" w14:textId="77777777" w:rsidR="00806AFB" w:rsidRDefault="00806AFB" w:rsidP="00806AFB">
      <w:r>
        <w:t>Address: 6800 E 30th St, Suite 100, Indianapolis, IN, 46219</w:t>
      </w:r>
    </w:p>
    <w:p w14:paraId="7E722A92" w14:textId="0F9C1EDC" w:rsidR="00806AFB" w:rsidRDefault="00806AFB" w:rsidP="00806AFB">
      <w:r>
        <w:t>Phone: Office - (317) 672-3788   Mobile – (317) 778-3732</w:t>
      </w:r>
    </w:p>
    <w:p w14:paraId="297B1475" w14:textId="77777777" w:rsidR="00806AFB" w:rsidRPr="000E0040" w:rsidRDefault="00806AFB" w:rsidP="00806AFB"/>
    <w:p w14:paraId="5179D808" w14:textId="77777777" w:rsidR="00806AFB" w:rsidRPr="00806AFB" w:rsidRDefault="00806AFB" w:rsidP="000E0040">
      <w:pPr>
        <w:rPr>
          <w:b/>
          <w:bCs/>
        </w:rPr>
      </w:pPr>
      <w:r w:rsidRPr="00806AFB">
        <w:rPr>
          <w:b/>
          <w:bCs/>
        </w:rPr>
        <w:t>Company Information</w:t>
      </w:r>
    </w:p>
    <w:p w14:paraId="26C85D75" w14:textId="3A14F7F9" w:rsidR="000E0040" w:rsidRPr="000E0040" w:rsidRDefault="000E0040" w:rsidP="000E0040">
      <w:r w:rsidRPr="000E0040">
        <w:t>FEIN: 81-509448</w:t>
      </w:r>
    </w:p>
    <w:p w14:paraId="6FB60880" w14:textId="257E217D" w:rsidR="000E0040" w:rsidRPr="000E0040" w:rsidRDefault="000E0040" w:rsidP="000E0040">
      <w:r>
        <w:t>T</w:t>
      </w:r>
      <w:r w:rsidRPr="000E0040">
        <w:t>ype of Business: Incorporated – S-Corp</w:t>
      </w:r>
    </w:p>
    <w:p w14:paraId="3570FCC7" w14:textId="77777777" w:rsidR="000E0040" w:rsidRPr="000E0040" w:rsidRDefault="000E0040" w:rsidP="000E0040">
      <w:r w:rsidRPr="000E0040">
        <w:t>NAICS Code:  561730</w:t>
      </w:r>
    </w:p>
    <w:p w14:paraId="4A9E35E2" w14:textId="77777777" w:rsidR="000E0040" w:rsidRPr="000E0040" w:rsidRDefault="000E0040" w:rsidP="000E0040">
      <w:r w:rsidRPr="000E0040">
        <w:t>Business Hours: Monday to Friday, 8:00 AM - 5:00 PM</w:t>
      </w:r>
    </w:p>
    <w:p w14:paraId="328605E8" w14:textId="77777777" w:rsidR="000E0040" w:rsidRPr="000E0040" w:rsidRDefault="000E0040" w:rsidP="000E0040"/>
    <w:p w14:paraId="51690610" w14:textId="51CDD1E9" w:rsidR="000E0040" w:rsidRDefault="000E0040" w:rsidP="000E0040">
      <w:r>
        <w:t>Authorized Bidder:</w:t>
      </w:r>
    </w:p>
    <w:p w14:paraId="514F4C82" w14:textId="4DB75D76" w:rsidR="000E0040" w:rsidRDefault="00315171" w:rsidP="000E0040">
      <w:r>
        <w:rPr>
          <w:noProof/>
        </w:rPr>
        <w:drawing>
          <wp:inline distT="0" distB="0" distL="0" distR="0" wp14:anchorId="0E8965CA" wp14:editId="00A44745">
            <wp:extent cx="2657475" cy="683107"/>
            <wp:effectExtent l="0" t="0" r="0" b="3175"/>
            <wp:docPr id="8924526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452620" name="Picture 892452620"/>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26654" cy="700890"/>
                    </a:xfrm>
                    <a:prstGeom prst="rect">
                      <a:avLst/>
                    </a:prstGeom>
                  </pic:spPr>
                </pic:pic>
              </a:graphicData>
            </a:graphic>
          </wp:inline>
        </w:drawing>
      </w:r>
    </w:p>
    <w:p w14:paraId="5A9D50D9" w14:textId="49D43F58" w:rsidR="000E0040" w:rsidRPr="000E0040" w:rsidRDefault="000E0040" w:rsidP="000E0040">
      <w:r w:rsidRPr="000E0040">
        <w:t>____________________________________________________________________</w:t>
      </w:r>
    </w:p>
    <w:p w14:paraId="5A732FA9" w14:textId="6F68B508" w:rsidR="000015D2" w:rsidRDefault="000E0040">
      <w:pPr>
        <w:rPr>
          <w:rFonts w:ascii="Perpetua" w:hAnsi="Perpetua"/>
          <w:spacing w:val="5"/>
          <w:sz w:val="24"/>
          <w:szCs w:val="24"/>
        </w:rPr>
      </w:pPr>
      <w:r w:rsidRPr="000E0040">
        <w:t>Steve Hastings</w:t>
      </w:r>
      <w:r w:rsidR="00806AFB">
        <w:t xml:space="preserve">, </w:t>
      </w:r>
      <w:r w:rsidR="00806AFB" w:rsidRPr="00806AFB">
        <w:rPr>
          <w:i/>
          <w:iCs/>
        </w:rPr>
        <w:t>Founder &amp; Sr. Vice President – Principal Contact</w:t>
      </w:r>
    </w:p>
    <w:p w14:paraId="457F6488" w14:textId="77777777" w:rsidR="000015D2" w:rsidRDefault="000015D2">
      <w:pPr>
        <w:rPr>
          <w:rFonts w:ascii="Perpetua" w:hAnsi="Perpetua"/>
          <w:spacing w:val="5"/>
          <w:sz w:val="24"/>
          <w:szCs w:val="24"/>
        </w:rPr>
      </w:pPr>
    </w:p>
    <w:p w14:paraId="20A16018" w14:textId="77777777" w:rsidR="000015D2" w:rsidRDefault="000015D2">
      <w:pPr>
        <w:rPr>
          <w:rFonts w:ascii="Perpetua" w:hAnsi="Perpetua"/>
          <w:spacing w:val="5"/>
          <w:sz w:val="24"/>
          <w:szCs w:val="24"/>
        </w:rPr>
      </w:pPr>
    </w:p>
    <w:p w14:paraId="3EC2417D" w14:textId="4E9DE254" w:rsidR="000015D2" w:rsidRPr="000015D2" w:rsidRDefault="000015D2">
      <w:pPr>
        <w:rPr>
          <w:rFonts w:ascii="Perpetua" w:hAnsi="Perpetua"/>
          <w:b/>
          <w:bCs/>
          <w:spacing w:val="5"/>
          <w:sz w:val="24"/>
          <w:szCs w:val="24"/>
        </w:rPr>
      </w:pPr>
      <w:r w:rsidRPr="000015D2">
        <w:rPr>
          <w:rFonts w:ascii="Perpetua" w:hAnsi="Perpetua"/>
          <w:b/>
          <w:bCs/>
          <w:spacing w:val="5"/>
          <w:sz w:val="24"/>
          <w:szCs w:val="24"/>
        </w:rPr>
        <w:t>Page 2 of 2</w:t>
      </w:r>
    </w:p>
    <w:sectPr w:rsidR="000015D2" w:rsidRPr="000015D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01AF5" w14:textId="77777777" w:rsidR="00A376F8" w:rsidRDefault="00A376F8" w:rsidP="0054072E">
      <w:pPr>
        <w:spacing w:after="0" w:line="240" w:lineRule="auto"/>
      </w:pPr>
      <w:r>
        <w:separator/>
      </w:r>
    </w:p>
  </w:endnote>
  <w:endnote w:type="continuationSeparator" w:id="0">
    <w:p w14:paraId="1900B458" w14:textId="77777777" w:rsidR="00A376F8" w:rsidRDefault="00A376F8" w:rsidP="00540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erpetua">
    <w:panose1 w:val="02020502060401020303"/>
    <w:charset w:val="00"/>
    <w:family w:val="roman"/>
    <w:pitch w:val="variable"/>
    <w:sig w:usb0="00000003" w:usb1="00000000" w:usb2="00000000" w:usb3="00000000" w:csb0="00000001" w:csb1="00000000"/>
  </w:font>
  <w:font w:name="Centaur">
    <w:altName w:val="Centaur"/>
    <w:panose1 w:val="020305040502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5E27E" w14:textId="77777777" w:rsidR="003B17B3" w:rsidRDefault="003B17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5176B" w14:textId="45528300" w:rsidR="0054072E" w:rsidRPr="0054072E" w:rsidRDefault="003B17B3" w:rsidP="0054072E">
    <w:pPr>
      <w:spacing w:after="0"/>
      <w:jc w:val="center"/>
      <w:rPr>
        <w:rFonts w:ascii="Centaur" w:hAnsi="Centaur"/>
        <w:sz w:val="18"/>
        <w:szCs w:val="18"/>
      </w:rPr>
    </w:pPr>
    <w:r>
      <w:rPr>
        <w:rFonts w:ascii="Centaur" w:hAnsi="Centaur"/>
        <w:sz w:val="18"/>
        <w:szCs w:val="18"/>
      </w:rPr>
      <w:t>6800 E. 30</w:t>
    </w:r>
    <w:r w:rsidRPr="003B17B3">
      <w:rPr>
        <w:rFonts w:ascii="Centaur" w:hAnsi="Centaur"/>
        <w:sz w:val="18"/>
        <w:szCs w:val="18"/>
        <w:vertAlign w:val="superscript"/>
      </w:rPr>
      <w:t>th</w:t>
    </w:r>
    <w:r>
      <w:rPr>
        <w:rFonts w:ascii="Centaur" w:hAnsi="Centaur"/>
        <w:sz w:val="18"/>
        <w:szCs w:val="18"/>
      </w:rPr>
      <w:t xml:space="preserve"> St. Indianapolis, IN 46219   (317) 672-3788</w:t>
    </w:r>
  </w:p>
  <w:p w14:paraId="69E02309" w14:textId="77777777" w:rsidR="0054072E" w:rsidRPr="0054072E" w:rsidRDefault="0054072E" w:rsidP="0054072E">
    <w:pPr>
      <w:spacing w:after="0"/>
      <w:jc w:val="center"/>
      <w:rPr>
        <w:rFonts w:ascii="Centaur" w:hAnsi="Centaur"/>
        <w:sz w:val="18"/>
        <w:szCs w:val="18"/>
      </w:rPr>
    </w:pPr>
    <w:r w:rsidRPr="0054072E">
      <w:rPr>
        <w:rFonts w:ascii="Centaur" w:hAnsi="Centaur"/>
        <w:sz w:val="18"/>
        <w:szCs w:val="18"/>
      </w:rPr>
      <w:t>www.</w:t>
    </w:r>
    <w:r w:rsidRPr="0054072E">
      <w:rPr>
        <w:rFonts w:ascii="Centaur" w:hAnsi="Centaur"/>
        <w:color w:val="ED7D31" w:themeColor="accent2"/>
        <w:sz w:val="18"/>
        <w:szCs w:val="18"/>
      </w:rPr>
      <w:t>MLI-IN</w:t>
    </w:r>
    <w:r w:rsidRPr="0054072E">
      <w:rPr>
        <w:rFonts w:ascii="Centaur" w:hAnsi="Centaur"/>
        <w:sz w:val="18"/>
        <w:szCs w:val="18"/>
      </w:rPr>
      <w:t>.com</w:t>
    </w:r>
  </w:p>
  <w:p w14:paraId="3559DD84" w14:textId="77777777" w:rsidR="0054072E" w:rsidRDefault="005407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F4C67" w14:textId="77777777" w:rsidR="003B17B3" w:rsidRDefault="003B17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95F6F" w14:textId="77777777" w:rsidR="00A376F8" w:rsidRDefault="00A376F8" w:rsidP="0054072E">
      <w:pPr>
        <w:spacing w:after="0" w:line="240" w:lineRule="auto"/>
      </w:pPr>
      <w:r>
        <w:separator/>
      </w:r>
    </w:p>
  </w:footnote>
  <w:footnote w:type="continuationSeparator" w:id="0">
    <w:p w14:paraId="28400AA6" w14:textId="77777777" w:rsidR="00A376F8" w:rsidRDefault="00A376F8" w:rsidP="005407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04764" w14:textId="77777777" w:rsidR="003B17B3" w:rsidRDefault="003B17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A3B95" w14:textId="7FC2DACD" w:rsidR="0054072E" w:rsidRDefault="0054072E" w:rsidP="0054072E">
    <w:pPr>
      <w:pStyle w:val="Header"/>
      <w:jc w:val="center"/>
    </w:pPr>
    <w:r>
      <w:rPr>
        <w:noProof/>
      </w:rPr>
      <w:drawing>
        <wp:inline distT="0" distB="0" distL="0" distR="0" wp14:anchorId="7150E07B" wp14:editId="46C0D22F">
          <wp:extent cx="2491786" cy="733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LIlogo[5981].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46587" cy="74955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4A5FE" w14:textId="77777777" w:rsidR="003B17B3" w:rsidRDefault="003B17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72E"/>
    <w:rsid w:val="000015D2"/>
    <w:rsid w:val="000E0040"/>
    <w:rsid w:val="00184E77"/>
    <w:rsid w:val="001B0905"/>
    <w:rsid w:val="00286BEA"/>
    <w:rsid w:val="00315171"/>
    <w:rsid w:val="003B17B3"/>
    <w:rsid w:val="003F6E3A"/>
    <w:rsid w:val="0041485E"/>
    <w:rsid w:val="0054072E"/>
    <w:rsid w:val="00570E03"/>
    <w:rsid w:val="00664AB9"/>
    <w:rsid w:val="00793E71"/>
    <w:rsid w:val="00795706"/>
    <w:rsid w:val="00806AFB"/>
    <w:rsid w:val="00994E68"/>
    <w:rsid w:val="009F7781"/>
    <w:rsid w:val="00A376F8"/>
    <w:rsid w:val="00C618D5"/>
    <w:rsid w:val="00C81F14"/>
    <w:rsid w:val="00CD09C2"/>
    <w:rsid w:val="00CD4CEF"/>
    <w:rsid w:val="00D8763E"/>
    <w:rsid w:val="00DF5155"/>
    <w:rsid w:val="00EE194C"/>
    <w:rsid w:val="00F60DCD"/>
    <w:rsid w:val="00F9355B"/>
    <w:rsid w:val="00FF4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6040B"/>
  <w15:chartTrackingRefBased/>
  <w15:docId w15:val="{63F87ED8-76E4-4530-AB60-BEDAAFBC2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07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072E"/>
  </w:style>
  <w:style w:type="paragraph" w:styleId="Footer">
    <w:name w:val="footer"/>
    <w:basedOn w:val="Normal"/>
    <w:link w:val="FooterChar"/>
    <w:uiPriority w:val="99"/>
    <w:unhideWhenUsed/>
    <w:rsid w:val="005407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072E"/>
  </w:style>
  <w:style w:type="paragraph" w:styleId="BalloonText">
    <w:name w:val="Balloon Text"/>
    <w:basedOn w:val="Normal"/>
    <w:link w:val="BalloonTextChar"/>
    <w:uiPriority w:val="99"/>
    <w:semiHidden/>
    <w:unhideWhenUsed/>
    <w:rsid w:val="00184E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E77"/>
    <w:rPr>
      <w:rFonts w:ascii="Segoe UI" w:hAnsi="Segoe UI" w:cs="Segoe UI"/>
      <w:sz w:val="18"/>
      <w:szCs w:val="18"/>
    </w:rPr>
  </w:style>
  <w:style w:type="paragraph" w:styleId="NoSpacing">
    <w:name w:val="No Spacing"/>
    <w:uiPriority w:val="1"/>
    <w:qFormat/>
    <w:rsid w:val="00EE194C"/>
    <w:pPr>
      <w:spacing w:after="0" w:line="240" w:lineRule="auto"/>
    </w:pPr>
  </w:style>
  <w:style w:type="character" w:styleId="Hyperlink">
    <w:name w:val="Hyperlink"/>
    <w:basedOn w:val="DefaultParagraphFont"/>
    <w:uiPriority w:val="99"/>
    <w:unhideWhenUsed/>
    <w:rsid w:val="00806AFB"/>
    <w:rPr>
      <w:color w:val="0563C1" w:themeColor="hyperlink"/>
      <w:u w:val="single"/>
    </w:rPr>
  </w:style>
  <w:style w:type="character" w:styleId="UnresolvedMention">
    <w:name w:val="Unresolved Mention"/>
    <w:basedOn w:val="DefaultParagraphFont"/>
    <w:uiPriority w:val="99"/>
    <w:semiHidden/>
    <w:unhideWhenUsed/>
    <w:rsid w:val="00806A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mailto:dashley@mli-in.com"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Shastings@mli-in.com"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474</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Bossung</dc:creator>
  <cp:keywords/>
  <dc:description/>
  <cp:lastModifiedBy>Dennis Ashley</cp:lastModifiedBy>
  <cp:revision>3</cp:revision>
  <cp:lastPrinted>2024-04-25T13:26:00Z</cp:lastPrinted>
  <dcterms:created xsi:type="dcterms:W3CDTF">2024-04-25T17:10:00Z</dcterms:created>
  <dcterms:modified xsi:type="dcterms:W3CDTF">2024-04-25T17:11:00Z</dcterms:modified>
</cp:coreProperties>
</file>